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69" w:rsidRDefault="00C65C22" w:rsidP="00C65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22">
        <w:rPr>
          <w:rFonts w:ascii="Times New Roman" w:hAnsi="Times New Roman" w:cs="Times New Roman"/>
          <w:b/>
          <w:sz w:val="28"/>
          <w:szCs w:val="28"/>
        </w:rPr>
        <w:t>Волонтёры и общественные советники: как в Департаменте организовано обучение для москвичей всех возрастов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О том, как в ведомстве готовят спасателей-добровольцев, как и где школьники учатся азам плавания и использованию средств спасения с профессионалами, а также о том, как стать общественным советником и повлиять на безопасность жизни в своём округе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читайте в нашем материале.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>чом к плечу с профессионалами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Учебно-методическом центре ГО и ЧС с 2007 года функционирует отдел подготовки спасателей-добровольцев,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Юрий Иванов.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Подготовка добровольцев проходит по очной форме и продолжается около четырёх месяцев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это 288 учебных часов. Обучение осуществляется по программе «Профессиональная подготовка спасателей к ведению аварийно-спасательных работ» и делится на 6 основных дисциплин, включающих в себя занятия по первой помощи, физической, психологической и противопожарной подготовке, изучение инструмента и оборудования для проведения аварийно-спасательных работ и основ организац</w:t>
      </w:r>
      <w:r>
        <w:rPr>
          <w:rFonts w:ascii="Times New Roman" w:hAnsi="Times New Roman" w:cs="Times New Roman"/>
          <w:sz w:val="28"/>
          <w:szCs w:val="28"/>
        </w:rPr>
        <w:t>ии поисково-спасательных работ.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Стажируются добровольцы в составе дежурных смен общественного поисково-спасательного отряда «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». После завершения обучения они сдают итоговые экзамены, на которых оцениваются их практические навыки и теоретические знания, также обучающиеся должны подтвердить своё право заступать на дежурства в качестве спасателя в комиссии по аттестации аварийно-спасательных служб, формирований, спасателей и граждан, приобретающих статус спасателя, и только после этого они получают разрешение на выполнение работ.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На обучение принимаются лица, достигшие 18-летнего возраста, не имеющие противопоказаний по состоянию здоровья и изъявившие желание на добровольной основе участвовать в деятельности общественных аварийно-спа</w:t>
      </w:r>
      <w:r>
        <w:rPr>
          <w:rFonts w:ascii="Times New Roman" w:hAnsi="Times New Roman" w:cs="Times New Roman"/>
          <w:sz w:val="28"/>
          <w:szCs w:val="28"/>
        </w:rPr>
        <w:t>сательных формирований столицы.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настоящее время для подготовки спасателей-добровольцев Центром создана необходимая учебно-материальная база, обеспечивающая проведение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 на высоком уровне.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Практическая подготовка осуществляется на базе учебно-тренировочной площадки Департамента, оснащённой современными тренажёрами и комплексами, здесь же дважды в год проходят масштабные обучающие сборы дл</w:t>
      </w:r>
      <w:r>
        <w:rPr>
          <w:rFonts w:ascii="Times New Roman" w:hAnsi="Times New Roman" w:cs="Times New Roman"/>
          <w:sz w:val="28"/>
          <w:szCs w:val="28"/>
        </w:rPr>
        <w:t>я волонтёров из разных городов.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За время работы отделом было выпущено более тысячи спасателей-добровольцев, которые вступили в ряды московских общественных аварийно-спасательных формирований. В этом году отделом обучено порядка 60 доброво</w:t>
      </w:r>
      <w:r>
        <w:rPr>
          <w:rFonts w:ascii="Times New Roman" w:hAnsi="Times New Roman" w:cs="Times New Roman"/>
          <w:sz w:val="28"/>
          <w:szCs w:val="28"/>
        </w:rPr>
        <w:t>льных спасателей.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22">
        <w:rPr>
          <w:rFonts w:ascii="Times New Roman" w:hAnsi="Times New Roman" w:cs="Times New Roman"/>
          <w:b/>
          <w:sz w:val="28"/>
          <w:szCs w:val="28"/>
        </w:rPr>
        <w:t>Сделат</w:t>
      </w:r>
      <w:r w:rsidRPr="00C65C22">
        <w:rPr>
          <w:rFonts w:ascii="Times New Roman" w:hAnsi="Times New Roman" w:cs="Times New Roman"/>
          <w:b/>
          <w:sz w:val="28"/>
          <w:szCs w:val="28"/>
        </w:rPr>
        <w:t>ь место, где живёшь, безопаснее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В начале этого года в столице был запущен пилотный проект по подготовке общественных советников. Помимо Департамента по делам гражданской обороны, чрезвычайным ситуациям и пожарной безопасности </w:t>
      </w:r>
      <w:r w:rsidRPr="00C65C22">
        <w:rPr>
          <w:rFonts w:ascii="Times New Roman" w:hAnsi="Times New Roman" w:cs="Times New Roman"/>
          <w:sz w:val="28"/>
          <w:szCs w:val="28"/>
        </w:rPr>
        <w:lastRenderedPageBreak/>
        <w:t>города Москвы, его поддержали столичный Департамент территориальных органов исполнительной власти и Московское агентство ре</w:t>
      </w:r>
      <w:r>
        <w:rPr>
          <w:rFonts w:ascii="Times New Roman" w:hAnsi="Times New Roman" w:cs="Times New Roman"/>
          <w:sz w:val="28"/>
          <w:szCs w:val="28"/>
        </w:rPr>
        <w:t>ализации общественных проектов.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Площадкой для запуска стал Западный административный округ, а сейчас проект реализуется уже в десяти окр</w:t>
      </w:r>
      <w:r>
        <w:rPr>
          <w:rFonts w:ascii="Times New Roman" w:hAnsi="Times New Roman" w:cs="Times New Roman"/>
          <w:sz w:val="28"/>
          <w:szCs w:val="28"/>
        </w:rPr>
        <w:t>угах города.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Эта инициатива направлена на подготовку помощников для профессиональных специалистов-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профилактиков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 xml:space="preserve">, входящих в состав Пожарно-спасательного центра Москвы. Советником может стать любой житель города, который готов пройти обучение на базе окружного управления Департамента или учебного центра ГО и ЧС Москвы и имеет желание передавать полученные знания жителям столицы в месте, где он проживает. Основная цель проекта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повышение уровня культуры безопасного поведения горожан.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ходе занятий москвичам рассказывают, о каких опасных факторах пожара следует знать, как избежать пожара, а также как обеспечить безопасность людей в случае его возникновения, на что стоит обратить внимание при создании условий, способствующих оперативной ликвидации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рамках проекта помощники пожарных посещают круглые столы, экскурсии в пожарно-спасательных подразделениях и на поисково-спасательных станциях, учебно-тренировочную площадку для подготовки пожарных и спасателей. Жители столицы знакомятся с бытом пожарных и спасателей, процессом обу</w:t>
      </w:r>
      <w:r>
        <w:rPr>
          <w:rFonts w:ascii="Times New Roman" w:hAnsi="Times New Roman" w:cs="Times New Roman"/>
          <w:sz w:val="28"/>
          <w:szCs w:val="28"/>
        </w:rPr>
        <w:t>чения работников подразделений.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На сегодняшний день во встречах в городских округах приняли участие более 1,1 тысячи активистов, благодаря работе советников удалось разместить более 80 тысяч информационных материалов с правилами безопасности как в подъездах многоквартирных домов, так и в частном секторе. Также в рамках проекта спасателями, пожарными и работниками окружных управлений Департамента ГОЧСиПБ было проведено более 1,8 тысячи открытых уроков в школах города, пять занятий в подразделениях Пожарно-спасательного центра и около 30 мастер-классов по теме оказания </w:t>
      </w:r>
      <w:r>
        <w:rPr>
          <w:rFonts w:ascii="Times New Roman" w:hAnsi="Times New Roman" w:cs="Times New Roman"/>
          <w:sz w:val="28"/>
          <w:szCs w:val="28"/>
        </w:rPr>
        <w:t>помощи пострадавшим на водоёме.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заботой о будущем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течение всего года о безопасности детей и подростков заботятся работники Московской городской поисково-спасательной службы на водных объектах и столичного Пожарно-спасательного центра.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Пожарные и спасатели проводят для школьников и студентов экскурсии в пожарно-спасательные и аварийно-спасательные подразделения, на поисково-спасательные станции, посещают учебные заведения города. Во время занятий ребятам рассказывают о трудовых буднях спасателей и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 xml:space="preserve">: профессиональном обучении и состязаниях, подготовке к выезду по тревоге и самых запоминающихся случаях из практики. Кроме того, детям напоминают о правилах безопасного поведения в быту и во время отдыха на природе, их учат алгоритму действий в опасных ситуациях и правильному </w:t>
      </w:r>
      <w:r w:rsidRPr="00C65C22">
        <w:rPr>
          <w:rFonts w:ascii="Times New Roman" w:hAnsi="Times New Roman" w:cs="Times New Roman"/>
          <w:sz w:val="28"/>
          <w:szCs w:val="28"/>
        </w:rPr>
        <w:lastRenderedPageBreak/>
        <w:t>использо</w:t>
      </w:r>
      <w:bookmarkStart w:id="0" w:name="_GoBack"/>
      <w:bookmarkEnd w:id="0"/>
      <w:r w:rsidRPr="00C65C22">
        <w:rPr>
          <w:rFonts w:ascii="Times New Roman" w:hAnsi="Times New Roman" w:cs="Times New Roman"/>
          <w:sz w:val="28"/>
          <w:szCs w:val="28"/>
        </w:rPr>
        <w:t>ванию средств спасения для помощи близким и друзьям, также с юными гостями повторяют номера для вызова экстренных служб.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Встречи проводятся в интерактивном формате, что способствует быстрому формированию у мальчишек и девчонок базовых знаний, </w:t>
      </w:r>
      <w:r>
        <w:rPr>
          <w:rFonts w:ascii="Times New Roman" w:hAnsi="Times New Roman" w:cs="Times New Roman"/>
          <w:sz w:val="28"/>
          <w:szCs w:val="28"/>
        </w:rPr>
        <w:t>позволяющих уберечь их от беды.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летние месяцы работники подведомственных Департаменту ГОЧСиПБ учреждений посещают детские оздоровительные лагеря. Там они проводят занятия как с детьми, так и с работниками, ответственными за безопасность отдыха. В ходе учений и инструктажей повторяются действия по эвакуации из помещения в случае возникновения внештатной ситуации, способы ликвидации небольшого возгорания с помощью первичных средств пожаротушения, оказания помощи утопающему при помощи средств спасени</w:t>
      </w:r>
      <w:r>
        <w:rPr>
          <w:rFonts w:ascii="Times New Roman" w:hAnsi="Times New Roman" w:cs="Times New Roman"/>
          <w:sz w:val="28"/>
          <w:szCs w:val="28"/>
        </w:rPr>
        <w:t>я, которые находятся на пляжах.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Кроме того, обучение по правилам безопасного поведения у воды и способам спасения человека на водоёме организуются и в зонах отдыха с купанием на территории города, принять участие в таких занятиях могут все желающие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они проводятся спасателями на воде и специалистами управлений Департамента ГОЧСиПБ в административных округах в течение летних месяцев.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Чтобы сократить количество происшествий с детьми на водоёмах города, работники Московской городской поисково-спасательной службы регулярно участвуют во всероссийской акции «Научись плавать», которая проходит в городских бассейнах весной. Только в этом году сотрудники поисково-спасательных станций и работники отдела дополнительной подготовки и психологического сопровождения спасателей провели теоретические и практические занятия для более чем 500 детей. Детям объяснили, как оказать первую помощь, а также провели обучение по плаванию.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Департамент ГОЧСиПБ уже более двадцати лет входит в число организаторов соревнований для школьников «Школа безопасности», активно участвует в </w:t>
      </w:r>
      <w:r>
        <w:rPr>
          <w:rFonts w:ascii="Times New Roman" w:hAnsi="Times New Roman" w:cs="Times New Roman"/>
          <w:sz w:val="28"/>
          <w:szCs w:val="28"/>
        </w:rPr>
        <w:t>развитии одноимённого движения.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 2022 году в этапах соревнований приняли участие более 40 тысяч обучающихся из более чем 350 образовательных организаций, подведомственных Департаменту обр</w:t>
      </w:r>
      <w:r>
        <w:rPr>
          <w:rFonts w:ascii="Times New Roman" w:hAnsi="Times New Roman" w:cs="Times New Roman"/>
          <w:sz w:val="28"/>
          <w:szCs w:val="28"/>
        </w:rPr>
        <w:t>азования и науки города Москвы.</w:t>
      </w:r>
    </w:p>
    <w:p w:rsid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Межрайонный этап соревнований проводился весной на базовых площадках движения «Школа безопасности» при участие окружных управлений Департамента. Городской этап был организован в поселении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, Подольске и на территории учебно-тренировочной площадке ведомства. Здесь участников ждала пожарная эстафета, этап по оказанию первой помощи и проведение аварийно-спасательных работ в условиях завала. Кроме того, ребятам необходимо было выполнить комбинированное силовое упражнение.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>Все точки для проведения состязаний были организованы на тренажёрах, комплексах и в спортивном манеже, в течение года используемых для обучения и профессиональной подготовки работников пожарно-</w:t>
      </w:r>
      <w:r w:rsidRPr="00C65C22">
        <w:rPr>
          <w:rFonts w:ascii="Times New Roman" w:hAnsi="Times New Roman" w:cs="Times New Roman"/>
          <w:sz w:val="28"/>
          <w:szCs w:val="28"/>
        </w:rPr>
        <w:lastRenderedPageBreak/>
        <w:t>спасательного гарнизона города. В роли судей на этапах в том числе выступили и работники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Как отметил заместитель руководителя Департамента по делам гражданской обороны, чрезвычайным ситуациям и пожарной безопасности города Москвы Дмитрий </w:t>
      </w:r>
      <w:proofErr w:type="spellStart"/>
      <w:r w:rsidRPr="00C65C22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C65C22">
        <w:rPr>
          <w:rFonts w:ascii="Times New Roman" w:hAnsi="Times New Roman" w:cs="Times New Roman"/>
          <w:sz w:val="28"/>
          <w:szCs w:val="28"/>
        </w:rPr>
        <w:t>, такой комплексный подход к обучению жителей города всех возрастов позволяет ежегодно снижать количество пожаров и других прои</w:t>
      </w:r>
      <w:r>
        <w:rPr>
          <w:rFonts w:ascii="Times New Roman" w:hAnsi="Times New Roman" w:cs="Times New Roman"/>
          <w:sz w:val="28"/>
          <w:szCs w:val="28"/>
        </w:rPr>
        <w:t>сшествий на территории столицы.</w:t>
      </w:r>
    </w:p>
    <w:p w:rsidR="00C65C22" w:rsidRPr="00C65C22" w:rsidRDefault="00C65C22" w:rsidP="00C65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22">
        <w:rPr>
          <w:rFonts w:ascii="Times New Roman" w:hAnsi="Times New Roman" w:cs="Times New Roman"/>
          <w:sz w:val="28"/>
          <w:szCs w:val="28"/>
        </w:rPr>
        <w:t xml:space="preserve">«Опыт реализации различных социальных инициатив показал, что в Москве живут активные, включённые в жизнь города люди, и я рад, что занятия, соревнования, мастер-классы, которые мы проводим как для детей, так и для взрослых, позволяют горожанам реализовать себя в сфере обеспечения безопасности, почувствовать свою причастность к благородной работе пожарных и спасателей»,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C22">
        <w:rPr>
          <w:rFonts w:ascii="Times New Roman" w:hAnsi="Times New Roman" w:cs="Times New Roman"/>
          <w:sz w:val="28"/>
          <w:szCs w:val="28"/>
        </w:rPr>
        <w:t xml:space="preserve"> подытожил заместитель руководителя.</w:t>
      </w:r>
    </w:p>
    <w:sectPr w:rsidR="00C65C22" w:rsidRPr="00C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1"/>
    <w:rsid w:val="00585A71"/>
    <w:rsid w:val="00BF1369"/>
    <w:rsid w:val="00C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0D09"/>
  <w15:chartTrackingRefBased/>
  <w15:docId w15:val="{E0087338-C341-435C-A5F9-FB49E137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2022-12-15T13:28:00Z</dcterms:created>
  <dcterms:modified xsi:type="dcterms:W3CDTF">2022-12-15T13:32:00Z</dcterms:modified>
</cp:coreProperties>
</file>